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D5B2" w14:textId="77777777" w:rsidR="00EF5936" w:rsidRDefault="00EF5936">
      <w:pPr>
        <w:jc w:val="center"/>
        <w:rPr>
          <w:rFonts w:ascii="Calibri" w:hAnsi="Calibri"/>
        </w:rPr>
      </w:pPr>
    </w:p>
    <w:p w14:paraId="7AF0E819" w14:textId="77777777" w:rsidR="00EF5936" w:rsidRDefault="00EB3C7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427EC45B" wp14:editId="143FB71F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51081" w14:textId="77777777" w:rsidR="00EF5936" w:rsidRDefault="00EF5936">
      <w:pPr>
        <w:pStyle w:val="Legenda"/>
        <w:jc w:val="center"/>
        <w:rPr>
          <w:rFonts w:ascii="Calibri" w:hAnsi="Calibri"/>
        </w:rPr>
      </w:pPr>
    </w:p>
    <w:p w14:paraId="6856DD6F" w14:textId="77777777" w:rsidR="00EF5936" w:rsidRDefault="00EF5936">
      <w:pPr>
        <w:pStyle w:val="Legenda"/>
        <w:jc w:val="center"/>
        <w:rPr>
          <w:rFonts w:ascii="Calibri" w:hAnsi="Calibri"/>
        </w:rPr>
      </w:pPr>
    </w:p>
    <w:p w14:paraId="6779CA7B" w14:textId="77777777" w:rsidR="00EF5936" w:rsidRDefault="00EF5936">
      <w:pPr>
        <w:pStyle w:val="Legenda"/>
        <w:jc w:val="center"/>
        <w:rPr>
          <w:rFonts w:ascii="Calibri" w:hAnsi="Calibri"/>
        </w:rPr>
      </w:pPr>
    </w:p>
    <w:p w14:paraId="4659C4BF" w14:textId="77777777" w:rsidR="00EF5936" w:rsidRDefault="00EF5936">
      <w:pPr>
        <w:pStyle w:val="Legenda"/>
        <w:jc w:val="center"/>
        <w:rPr>
          <w:rFonts w:ascii="Calibri" w:hAnsi="Calibri"/>
        </w:rPr>
      </w:pPr>
    </w:p>
    <w:p w14:paraId="7CDDBB16" w14:textId="77777777" w:rsidR="00EF5936" w:rsidRDefault="00EB3C73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615F23D1" w14:textId="77777777" w:rsidR="00EF5936" w:rsidRDefault="00EB3C73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19EDE743" w14:textId="77777777" w:rsidR="00EF5936" w:rsidRDefault="00EF5936">
      <w:pPr>
        <w:jc w:val="center"/>
        <w:rPr>
          <w:rFonts w:ascii="Calibri" w:hAnsi="Calibri"/>
          <w:b/>
          <w:sz w:val="20"/>
          <w:szCs w:val="20"/>
        </w:rPr>
      </w:pPr>
    </w:p>
    <w:p w14:paraId="56CDC31D" w14:textId="77777777" w:rsidR="00EF5936" w:rsidRDefault="00EB3C73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36"/>
        <w:gridCol w:w="349"/>
        <w:gridCol w:w="2401"/>
        <w:gridCol w:w="3236"/>
      </w:tblGrid>
      <w:tr w:rsidR="00EF5936" w14:paraId="0E6A9599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C31E35" w14:textId="77777777" w:rsidR="00EF5936" w:rsidRDefault="00EB3C73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EF5936" w14:paraId="411ACAF2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9C6DB" w14:textId="77777777" w:rsidR="00EF5936" w:rsidRDefault="00EB3C73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6E4E82D7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54FE76A7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2337DC95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E87D6E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6120C4CB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412A85CC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BCC16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12DD4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EF5936" w14:paraId="68E2466C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160D4E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3609469F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1CE72113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EC8B2D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14:paraId="32A41CCF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5CF1F469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3A375C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596AAEBE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6CBEA58F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7B1F485A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B49798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6A286D72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 w14:paraId="2BFB9657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6DC35EF8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5B41BC1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7A279310" w14:textId="77777777" w:rsidR="00EF5936" w:rsidRDefault="00EB3C7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EF5936" w14:paraId="35D4F8BF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D9416E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40AFDD98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49380887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779C6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Documento de </w:t>
            </w:r>
            <w:r>
              <w:rPr>
                <w:rFonts w:ascii="Calibri" w:hAnsi="Calibri"/>
                <w:sz w:val="16"/>
              </w:rPr>
              <w:t>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24E77839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BEDA2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14:paraId="01D85245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D8E28D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357831FD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5F227D91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0EE60EB6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AC0F9E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34DFDB71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0AF25CFD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F5936" w14:paraId="62C460D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F0375" w14:textId="77777777" w:rsidR="00EF5936" w:rsidRDefault="00EB3C73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</w:t>
            </w:r>
            <w:r>
              <w:rPr>
                <w:rFonts w:ascii="Calibri" w:hAnsi="Calibri"/>
                <w:sz w:val="20"/>
                <w:szCs w:val="20"/>
              </w:rPr>
              <w:t>7º</w:t>
            </w:r>
            <w:r>
              <w:rPr>
                <w:rFonts w:ascii="Calibri" w:hAnsi="Calibri"/>
                <w:sz w:val="20"/>
                <w:szCs w:val="20"/>
              </w:rPr>
              <w:t xml:space="preserve">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sz w:val="20"/>
                <w:szCs w:val="20"/>
              </w:rPr>
              <w:t>Concurso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Provas e Títulos para Professor Efetivo do Magistério Superior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77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à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82.</w:t>
            </w:r>
          </w:p>
        </w:tc>
      </w:tr>
      <w:tr w:rsidR="00EF5936" w14:paraId="6F1AADE1" w14:textId="777777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400EF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546488B8" w14:textId="77777777" w:rsidR="00EF5936" w:rsidRDefault="00EF5936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DE804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EF5936" w14:paraId="793516A3" w14:textId="777777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D7511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66D0EF68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D47B6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EF5936" w14:paraId="0F0E9441" w14:textId="77777777">
        <w:trPr>
          <w:cantSplit/>
          <w:trHeight w:val="529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25F6F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3CE4F" w14:textId="77777777" w:rsidR="00EF5936" w:rsidRDefault="00EB3C73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EF5936" w14:paraId="31DD016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5A3623" w14:textId="77777777" w:rsidR="00EF5936" w:rsidRDefault="00EB3C73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  <w:r>
              <w:rPr>
                <w:rFonts w:ascii="Calibri" w:hAnsi="Calibri"/>
                <w:sz w:val="20"/>
                <w:szCs w:val="20"/>
              </w:rPr>
              <w:t xml:space="preserve">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Con</w:t>
            </w:r>
            <w:r>
              <w:rPr>
                <w:rFonts w:ascii="Calibri" w:hAnsi="Calibri"/>
                <w:sz w:val="20"/>
                <w:szCs w:val="20"/>
              </w:rPr>
              <w:t>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acima mencionado e demais procedimentos definidos pela Comissão de Seleção.</w:t>
            </w:r>
          </w:p>
          <w:p w14:paraId="48DBC337" w14:textId="77777777" w:rsidR="00EF5936" w:rsidRDefault="00EB3C73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</w:t>
            </w:r>
            <w:r>
              <w:rPr>
                <w:rFonts w:ascii="Calibri" w:hAnsi="Calibri"/>
                <w:sz w:val="20"/>
                <w:szCs w:val="20"/>
              </w:rPr>
              <w:t xml:space="preserve"> às sanções administrativas, civis e penais aplicáveis em caso de declaração falsa.</w:t>
            </w:r>
          </w:p>
        </w:tc>
      </w:tr>
      <w:tr w:rsidR="00EF5936" w14:paraId="33A5210F" w14:textId="77777777">
        <w:trPr>
          <w:cantSplit/>
          <w:jc w:val="center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B9FE4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3581AEA4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  <w:p w14:paraId="4B15A7FD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A69A8" w14:textId="77777777" w:rsidR="00EF5936" w:rsidRDefault="00EB3C73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14:paraId="0E141638" w14:textId="77777777" w:rsidR="00EF5936" w:rsidRDefault="00EF593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14:paraId="60F2178F" w14:textId="77777777" w:rsidR="00EF5936" w:rsidRDefault="00EF5936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EF5936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3309" w14:textId="77777777" w:rsidR="00000000" w:rsidRDefault="00EB3C73">
      <w:r>
        <w:separator/>
      </w:r>
    </w:p>
  </w:endnote>
  <w:endnote w:type="continuationSeparator" w:id="0">
    <w:p w14:paraId="4D220B2B" w14:textId="77777777" w:rsidR="00000000" w:rsidRDefault="00EB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1D1C" w14:textId="77777777" w:rsidR="00EF5936" w:rsidRDefault="00EB3C73">
    <w:pPr>
      <w:pStyle w:val="Rodap"/>
      <w:ind w:left="170" w:hanging="170"/>
    </w:pPr>
    <w:proofErr w:type="gramStart"/>
    <w: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348A80EE" w14:textId="77777777" w:rsidR="00EF5936" w:rsidRDefault="00EB3C73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</w:t>
    </w:r>
    <w:proofErr w:type="spellStart"/>
    <w:r>
      <w:rPr>
        <w:sz w:val="16"/>
        <w:szCs w:val="16"/>
      </w:rPr>
      <w:t>audecla</w:t>
    </w:r>
    <w:r>
      <w:rPr>
        <w:sz w:val="16"/>
        <w:szCs w:val="16"/>
      </w:rPr>
      <w:t>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14:paraId="4081086C" w14:textId="77777777" w:rsidR="00EF5936" w:rsidRDefault="00EB3C73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CE7D" w14:textId="77777777" w:rsidR="00000000" w:rsidRDefault="00EB3C73">
      <w:r>
        <w:separator/>
      </w:r>
    </w:p>
  </w:footnote>
  <w:footnote w:type="continuationSeparator" w:id="0">
    <w:p w14:paraId="24EF60ED" w14:textId="77777777" w:rsidR="00000000" w:rsidRDefault="00EB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6"/>
    <w:rsid w:val="00EB3C73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11DC"/>
  <w15:docId w15:val="{F0AF4AB3-E094-4E9D-AE38-DACA292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Ana Flavia Santos Coelho</cp:lastModifiedBy>
  <cp:revision>2</cp:revision>
  <dcterms:created xsi:type="dcterms:W3CDTF">2023-07-21T12:39:00Z</dcterms:created>
  <dcterms:modified xsi:type="dcterms:W3CDTF">2023-07-21T12:39:00Z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